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5B781" w14:textId="77777777" w:rsidR="0086313C" w:rsidRDefault="0086313C" w:rsidP="0086313C">
      <w:pPr>
        <w:rPr>
          <w:rFonts w:ascii="Sylfaen" w:hAnsi="Sylfaen"/>
          <w:lang w:val="ka-GE"/>
        </w:rPr>
      </w:pPr>
    </w:p>
    <w:p w14:paraId="681D88A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010891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68456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3C02B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4044ED" w14:textId="1BE1C4F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00A504" wp14:editId="4FC7739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DA0FEE7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45FD6B6" w14:textId="77777777" w:rsidR="000D30E2" w:rsidRPr="000D30E2" w:rsidRDefault="000D30E2" w:rsidP="000D30E2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EA5F7E">
        <w:rPr>
          <w:rFonts w:ascii="Sylfaen" w:hAnsi="Sylfaen" w:cs="Sylfaen"/>
          <w:b/>
          <w:noProof/>
        </w:rPr>
        <w:t xml:space="preserve">     </w:t>
      </w:r>
      <w:r w:rsidRPr="000D30E2">
        <w:rPr>
          <w:rFonts w:ascii="Sylfaen" w:hAnsi="Sylfaen" w:cs="Sylfaen"/>
          <w:b/>
          <w:noProof/>
        </w:rPr>
        <w:t>ფაკულტეტი:</w:t>
      </w:r>
      <w:r w:rsidRPr="000D30E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BBCC215" w14:textId="77777777" w:rsidR="00EA5F7E" w:rsidRDefault="000D30E2" w:rsidP="00EA5F7E">
      <w:pPr>
        <w:spacing w:before="240"/>
        <w:ind w:left="-360"/>
        <w:rPr>
          <w:rFonts w:ascii="Sylfaen" w:hAnsi="Sylfaen" w:cs="Sylfaen"/>
          <w:b/>
          <w:noProof/>
        </w:rPr>
      </w:pPr>
      <w:r w:rsidRPr="000D30E2">
        <w:rPr>
          <w:rFonts w:ascii="Sylfaen" w:hAnsi="Sylfaen" w:cs="Sylfaen"/>
          <w:b/>
          <w:noProof/>
          <w:lang w:val="ka-GE"/>
        </w:rPr>
        <w:t xml:space="preserve"> </w:t>
      </w:r>
      <w:r w:rsidR="00EA5F7E">
        <w:rPr>
          <w:rFonts w:ascii="Sylfaen" w:hAnsi="Sylfaen" w:cs="Sylfaen"/>
          <w:b/>
          <w:noProof/>
        </w:rPr>
        <w:t xml:space="preserve">  </w:t>
      </w:r>
    </w:p>
    <w:p w14:paraId="436E81C9" w14:textId="77777777" w:rsidR="00EA5F7E" w:rsidRDefault="00EA5F7E" w:rsidP="00EA5F7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175D410" w14:textId="77777777" w:rsidR="000269CB" w:rsidRPr="00815527" w:rsidRDefault="000269CB" w:rsidP="00EA5F7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0552DB3" w14:textId="77777777" w:rsidR="00EA5F7E" w:rsidRDefault="00EA5F7E" w:rsidP="000D30E2">
      <w:pPr>
        <w:ind w:left="-426"/>
        <w:rPr>
          <w:rFonts w:ascii="Sylfaen" w:hAnsi="Sylfaen" w:cs="Sylfaen"/>
          <w:b/>
          <w:noProof/>
          <w:lang w:val="ka-GE"/>
        </w:rPr>
      </w:pPr>
    </w:p>
    <w:p w14:paraId="7EC6F53B" w14:textId="77777777" w:rsidR="000D30E2" w:rsidRPr="000D30E2" w:rsidRDefault="0033702B" w:rsidP="000D30E2">
      <w:pPr>
        <w:ind w:left="-426"/>
        <w:rPr>
          <w:rFonts w:ascii="AcadNusx" w:hAnsi="AcadNusx"/>
          <w:b/>
        </w:rPr>
      </w:pPr>
      <w:r>
        <w:rPr>
          <w:rFonts w:ascii="Sylfaen" w:hAnsi="Sylfaen" w:cs="Sylfaen"/>
          <w:b/>
          <w:noProof/>
          <w:lang w:val="ka-GE"/>
        </w:rPr>
        <w:t xml:space="preserve">       </w:t>
      </w:r>
      <w:r w:rsidR="000D30E2" w:rsidRPr="000D30E2">
        <w:rPr>
          <w:rFonts w:ascii="Sylfaen" w:hAnsi="Sylfaen" w:cs="Sylfaen"/>
          <w:b/>
          <w:noProof/>
          <w:lang w:val="ka-GE"/>
        </w:rPr>
        <w:t>ს</w:t>
      </w:r>
      <w:r w:rsidR="000D30E2" w:rsidRPr="000D30E2">
        <w:rPr>
          <w:rFonts w:ascii="Sylfaen" w:hAnsi="Sylfaen" w:cs="Sylfaen"/>
          <w:b/>
          <w:noProof/>
        </w:rPr>
        <w:t xml:space="preserve">ასწავლო კურსი:  </w:t>
      </w:r>
      <w:r w:rsidR="000D30E2" w:rsidRPr="000D30E2">
        <w:rPr>
          <w:rFonts w:ascii="Sylfaen" w:hAnsi="Sylfaen"/>
          <w:b/>
        </w:rPr>
        <w:t>თერაპიული სტომატოლოგიის საფანტომო კურსი</w:t>
      </w:r>
      <w:r w:rsidR="00F85EA9">
        <w:rPr>
          <w:rFonts w:ascii="Sylfaen" w:hAnsi="Sylfaen"/>
          <w:b/>
        </w:rPr>
        <w:t xml:space="preserve"> 4</w:t>
      </w:r>
      <w:r w:rsidR="000D30E2" w:rsidRPr="000D30E2">
        <w:rPr>
          <w:rFonts w:ascii="Sylfaen" w:hAnsi="Sylfaen"/>
          <w:b/>
        </w:rPr>
        <w:t xml:space="preserve"> (ენდოდონტია) </w:t>
      </w:r>
    </w:p>
    <w:p w14:paraId="31BACF89" w14:textId="0AC1CFF4" w:rsidR="00E35E77" w:rsidRDefault="00E35E77" w:rsidP="00E35E77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EA5F7E">
        <w:rPr>
          <w:rFonts w:ascii="Sylfaen" w:hAnsi="Sylfaen"/>
          <w:b/>
        </w:rPr>
        <w:t xml:space="preserve">       </w:t>
      </w:r>
      <w:r w:rsidR="00C43149" w:rsidRPr="00D350D9">
        <w:rPr>
          <w:rFonts w:ascii="Sylfaen" w:hAnsi="Sylfaen"/>
          <w:b/>
          <w:lang w:val="ka-GE"/>
        </w:rPr>
        <w:t xml:space="preserve">ასოცირებული </w:t>
      </w:r>
      <w:r w:rsidR="00C43149" w:rsidRPr="00D350D9">
        <w:rPr>
          <w:rFonts w:ascii="Sylfaen" w:hAnsi="Sylfaen"/>
          <w:b/>
        </w:rPr>
        <w:t xml:space="preserve">პროფესორი </w:t>
      </w:r>
      <w:r w:rsidR="00C43149" w:rsidRPr="00D350D9">
        <w:rPr>
          <w:rFonts w:ascii="Sylfaen" w:hAnsi="Sylfaen"/>
          <w:b/>
          <w:lang w:val="ka-GE"/>
        </w:rPr>
        <w:t>ხათუნა ტვილდიანი</w:t>
      </w:r>
      <w:r w:rsidR="00EA5F7E">
        <w:rPr>
          <w:rFonts w:ascii="Sylfaen" w:hAnsi="Sylfaen"/>
          <w:b/>
        </w:rPr>
        <w:t xml:space="preserve">      </w:t>
      </w:r>
    </w:p>
    <w:p w14:paraId="66B876A3" w14:textId="1B363CA9" w:rsidR="00E35E77" w:rsidRPr="00413F50" w:rsidRDefault="00E35E77" w:rsidP="00E35E7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EA5F7E">
        <w:rPr>
          <w:rFonts w:ascii="Sylfaen" w:hAnsi="Sylfaen"/>
          <w:b/>
        </w:rPr>
        <w:t xml:space="preserve">              </w:t>
      </w:r>
    </w:p>
    <w:p w14:paraId="4DAC2A13" w14:textId="77777777" w:rsidR="00E35E77" w:rsidRDefault="00E35E77" w:rsidP="00E35E7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D6F317" w14:textId="77777777" w:rsidR="000D30E2" w:rsidRDefault="000D30E2" w:rsidP="000D30E2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14:paraId="3138B18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6FFE275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19F8ED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1380DB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E7250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298D6D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C77D2E5" w14:textId="51102060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2B6F1B1" w14:textId="77777777" w:rsidR="00BF1D63" w:rsidRDefault="00BF1D63" w:rsidP="0086313C">
      <w:pPr>
        <w:rPr>
          <w:rFonts w:ascii="Sylfaen" w:hAnsi="Sylfaen" w:cs="Sylfaen"/>
          <w:b/>
          <w:noProof/>
          <w:lang w:val="ka-GE"/>
        </w:rPr>
      </w:pPr>
    </w:p>
    <w:p w14:paraId="1BE289A3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5CC70229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59AAD7D4" w14:textId="77777777" w:rsidR="00EA5F7E" w:rsidRDefault="00EA5F7E" w:rsidP="0086313C">
      <w:pPr>
        <w:rPr>
          <w:rFonts w:ascii="Sylfaen" w:hAnsi="Sylfaen" w:cs="Sylfaen"/>
          <w:b/>
          <w:noProof/>
          <w:lang w:val="ka-GE"/>
        </w:rPr>
      </w:pPr>
    </w:p>
    <w:p w14:paraId="0A26C04D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2C43AF" w14:paraId="73E752B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0D1D" w14:textId="77777777" w:rsidR="0086313C" w:rsidRPr="002C43A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27FBB6B" w14:textId="77777777" w:rsidR="0086313C" w:rsidRPr="002C43A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650" w14:textId="77777777" w:rsidR="00F85EA9" w:rsidRPr="002C43AF" w:rsidRDefault="00F85EA9" w:rsidP="00F85EA9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5E4E1B" w:rsidRPr="002C43AF">
              <w:rPr>
                <w:rFonts w:ascii="Sylfaen" w:hAnsi="Sylfaen"/>
                <w:b/>
                <w:sz w:val="24"/>
                <w:szCs w:val="24"/>
              </w:rPr>
              <w:t xml:space="preserve"> 4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(ენდოდონტია) </w:t>
            </w:r>
          </w:p>
          <w:p w14:paraId="69A18139" w14:textId="77777777" w:rsidR="003A2D21" w:rsidRPr="002C43AF" w:rsidRDefault="00F85EA9" w:rsidP="00F85EA9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(</w:t>
            </w:r>
            <w:r w:rsidR="00E2321E"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C43AF" w14:paraId="4E9181A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ABEB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8D5" w14:textId="77777777" w:rsidR="0086313C" w:rsidRPr="002C43AF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9292B" w14:paraId="7491D911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3763" w14:textId="77777777" w:rsidR="003A2D21" w:rsidRPr="002C43A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E849D64" w14:textId="77777777" w:rsidR="003A2D21" w:rsidRPr="002C43A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6D53" w14:textId="4305F2B3" w:rsidR="00E35E77" w:rsidRPr="00804090" w:rsidRDefault="00F85EA9" w:rsidP="00E35E77">
            <w:pPr>
              <w:jc w:val="both"/>
              <w:rPr>
                <w:lang w:val="ka-GE"/>
              </w:rPr>
            </w:pPr>
            <w:r w:rsidRPr="008040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hyperlink r:id="rId7" w:history="1"/>
          </w:p>
          <w:p w14:paraId="19A60BD4" w14:textId="77777777" w:rsidR="00E35E77" w:rsidRPr="00804090" w:rsidRDefault="00E35E77" w:rsidP="00E35E77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040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8040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პროფესორი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80409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8040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712BAB8" w14:textId="71179BD7" w:rsidR="003A2D21" w:rsidRPr="00804090" w:rsidRDefault="00FC4C1C" w:rsidP="007B1184">
            <w:pPr>
              <w:jc w:val="both"/>
              <w:rPr>
                <w:sz w:val="24"/>
                <w:szCs w:val="24"/>
                <w:lang w:val="ka-GE"/>
              </w:rPr>
            </w:pPr>
            <w:r w:rsidRPr="002B686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804090">
              <w:rPr>
                <w:sz w:val="24"/>
                <w:szCs w:val="24"/>
                <w:lang w:val="ka-GE"/>
              </w:rPr>
              <w:t xml:space="preserve"> khatuna.tvildiani@geomedi.edu.ge</w:t>
            </w:r>
          </w:p>
        </w:tc>
      </w:tr>
      <w:tr w:rsidR="00815527" w:rsidRPr="002C43AF" w14:paraId="5297A73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22C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122A" w14:textId="77777777" w:rsidR="0086313C" w:rsidRPr="002C43AF" w:rsidRDefault="005E4E1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C43AF">
              <w:rPr>
                <w:rFonts w:ascii="AcadNusx" w:hAnsi="AcadNusx"/>
                <w:sz w:val="24"/>
                <w:szCs w:val="24"/>
              </w:rPr>
              <w:t>VI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2C43AF" w14:paraId="759F1B3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5156" w14:textId="77777777" w:rsidR="003A2D21" w:rsidRPr="002C43AF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0F80DFC" w14:textId="77777777" w:rsidR="003A2D21" w:rsidRPr="002C43A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49CD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75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544FB5E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14:paraId="626BF9F9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361A178" w14:textId="77777777" w:rsidR="00E911A7" w:rsidRPr="002C43AF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 xml:space="preserve">25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37C5488" w14:textId="77777777" w:rsidR="00E911A7" w:rsidRPr="002C43A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3C3BA60" w14:textId="77777777" w:rsidR="00E911A7" w:rsidRPr="002C43AF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E4479"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6D1CDF7" w14:textId="77777777" w:rsidR="003A2D21" w:rsidRPr="002C43AF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E4E1B" w:rsidRPr="002C43AF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Pr="002C43A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9D75571" w14:textId="77777777" w:rsidR="009F071D" w:rsidRPr="002C43AF" w:rsidRDefault="009F071D" w:rsidP="009F071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4F5D2A6" w14:textId="77777777" w:rsidR="00775110" w:rsidRPr="002C43AF" w:rsidRDefault="00775110" w:rsidP="00DD498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C43AF" w14:paraId="135575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947" w14:textId="77777777" w:rsidR="003A2D21" w:rsidRPr="002C43A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13108567" w14:textId="77777777" w:rsidR="003A2D21" w:rsidRPr="002C43AF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696" w14:textId="77777777" w:rsidR="007E1684" w:rsidRPr="002C43AF" w:rsidRDefault="007E1684" w:rsidP="007E168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კურსის მიზანია სტუდენტს შეასწავლოს:</w:t>
            </w:r>
          </w:p>
          <w:p w14:paraId="07046536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4EAB80E3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247C6E1E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ენდოდონტიური პრეპარირების თავისებურება პერიოდონტიტების დროს და ტექნიკა;</w:t>
            </w:r>
          </w:p>
          <w:p w14:paraId="54992CB8" w14:textId="77777777" w:rsidR="003A2D21" w:rsidRPr="002C43AF" w:rsidRDefault="007E1684" w:rsidP="00DD49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</w:tc>
      </w:tr>
      <w:tr w:rsidR="00815527" w:rsidRPr="002C43AF" w14:paraId="0D0DB07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1DE8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13D" w14:textId="77777777" w:rsidR="0086313C" w:rsidRPr="002C43AF" w:rsidRDefault="007E1684" w:rsidP="00DD4984">
            <w:pPr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DD4984" w:rsidRPr="002C43AF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2C43AF" w14:paraId="4A270FF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FE74" w14:textId="77777777" w:rsidR="0086313C" w:rsidRPr="002C43A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294" w14:textId="77777777" w:rsidR="00884E83" w:rsidRPr="002C43AF" w:rsidRDefault="008D5089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F834AD3" w14:textId="3E949825" w:rsidR="00824C88" w:rsidRPr="002C43AF" w:rsidRDefault="008D5089" w:rsidP="008D508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="00F95247" w:rsidRPr="002C43AF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</w:p>
          <w:p w14:paraId="0ADA3914" w14:textId="77777777" w:rsidR="00824C88" w:rsidRPr="002C43AF" w:rsidRDefault="00824C88" w:rsidP="008D5089">
            <w:pPr>
              <w:spacing w:after="0" w:line="240" w:lineRule="auto"/>
              <w:rPr>
                <w:rFonts w:ascii="Sylfaen" w:eastAsia="Times New Roman" w:hAnsi="Sylfaen" w:cs="Sylfaen"/>
                <w:sz w:val="24"/>
                <w:szCs w:val="24"/>
                <w:lang w:val="ka-GE" w:eastAsia="ja-JP"/>
              </w:rPr>
            </w:pPr>
          </w:p>
          <w:p w14:paraId="70CC5F1F" w14:textId="77777777" w:rsidR="00F95247" w:rsidRPr="002C43AF" w:rsidRDefault="00F95247" w:rsidP="00F952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2C43A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B6A2491" w14:textId="77777777" w:rsidR="00F95247" w:rsidRPr="002C43AF" w:rsidRDefault="00F95247" w:rsidP="00F95247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2C43AF">
              <w:rPr>
                <w:sz w:val="24"/>
                <w:szCs w:val="24"/>
              </w:rPr>
              <w:t>.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C43AF">
              <w:rPr>
                <w:sz w:val="24"/>
                <w:szCs w:val="24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C43AF">
              <w:rPr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C43A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6209B5B3" w14:textId="3CCD71EC" w:rsidR="007E1684" w:rsidRPr="002C43AF" w:rsidRDefault="007E1684" w:rsidP="007E168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98C8AF1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0FBAFD25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138E33C2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ენდოდონტიური პრეპარირების თავისებურება პერიოდონტიტების დროს და ტექნიკა;</w:t>
            </w:r>
          </w:p>
          <w:p w14:paraId="51645F9C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  <w:p w14:paraId="12B4BE1D" w14:textId="77777777" w:rsidR="008D5089" w:rsidRPr="002C43AF" w:rsidRDefault="008D5089" w:rsidP="008D508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2.უნარი</w:t>
            </w:r>
          </w:p>
          <w:p w14:paraId="3AEE1B3A" w14:textId="269EA663" w:rsidR="008D5089" w:rsidRPr="002C43AF" w:rsidRDefault="008D5089" w:rsidP="008D50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B975EDA" w14:textId="77777777" w:rsidR="00F95247" w:rsidRPr="002C43AF" w:rsidRDefault="008D5089" w:rsidP="00F95247">
            <w:pPr>
              <w:pStyle w:val="CommentText"/>
              <w:jc w:val="left"/>
              <w:rPr>
                <w:rFonts w:ascii="Sylfaen" w:hAnsi="Sylfaen"/>
              </w:rPr>
            </w:pPr>
            <w:r w:rsidRPr="002C43AF">
              <w:rPr>
                <w:lang w:val="ka-GE"/>
              </w:rPr>
              <w:t xml:space="preserve">  </w:t>
            </w:r>
            <w:r w:rsidR="00F95247" w:rsidRPr="002C43AF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591EC8C8" w14:textId="5A4D5C4C" w:rsidR="00F95247" w:rsidRPr="002C43AF" w:rsidRDefault="00F95247" w:rsidP="00F9524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D09769A" w14:textId="3630179E" w:rsidR="00F95247" w:rsidRPr="002C43AF" w:rsidRDefault="00F95247" w:rsidP="00B46C49">
            <w:pPr>
              <w:spacing w:line="240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2C43AF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2C43AF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F17B289" w14:textId="19D447D1" w:rsidR="00F82A51" w:rsidRPr="002C43AF" w:rsidRDefault="00F82A51" w:rsidP="00B46C49">
            <w:pPr>
              <w:spacing w:after="20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დიფდიაგნოზის გატარება და დაიგნოზის განსაზღვრა;</w:t>
            </w:r>
          </w:p>
          <w:p w14:paraId="0B28FB47" w14:textId="7FD3DCFC" w:rsidR="00F82A51" w:rsidRPr="002C43AF" w:rsidRDefault="00F82A51" w:rsidP="00B46C49">
            <w:pPr>
              <w:spacing w:after="20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ღრუს გახსნა ფანტომებზე;</w:t>
            </w:r>
          </w:p>
          <w:p w14:paraId="3E3C8D8A" w14:textId="1320277F" w:rsidR="00F82A51" w:rsidRPr="002C43AF" w:rsidRDefault="00F82A51" w:rsidP="00B46C49">
            <w:pPr>
              <w:spacing w:after="20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არხების ენდოდონტურ</w:t>
            </w:r>
            <w:r w:rsidR="0008433A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პრეპარირება და მედიკამენტურ დამუშავება ფანტომებზე;</w:t>
            </w:r>
          </w:p>
          <w:p w14:paraId="31A40972" w14:textId="7ED32583" w:rsidR="004B1A3A" w:rsidRPr="002C43AF" w:rsidRDefault="00F82A51" w:rsidP="00B46C49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ობტურაცია ფანტომებზე.</w:t>
            </w:r>
          </w:p>
          <w:p w14:paraId="7D0B269D" w14:textId="02B2B04A" w:rsidR="00F82A51" w:rsidRPr="002C43AF" w:rsidRDefault="00F82A51" w:rsidP="00F82A5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ტუდენტს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2FD54AD3" w14:textId="77777777" w:rsidR="004B1A3A" w:rsidRPr="002C43AF" w:rsidRDefault="004B1A3A" w:rsidP="004B1A3A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</w:t>
            </w:r>
            <w:r w:rsidRPr="002C43AF">
              <w:rPr>
                <w:rFonts w:ascii="Sylfaen" w:hAnsi="Sylfaen"/>
                <w:sz w:val="24"/>
                <w:szCs w:val="24"/>
              </w:rPr>
              <w:lastRenderedPageBreak/>
              <w:t>ინოვაციური სინთეზი.</w:t>
            </w:r>
          </w:p>
          <w:p w14:paraId="24A448CF" w14:textId="77777777" w:rsidR="004B1A3A" w:rsidRPr="002C43AF" w:rsidRDefault="004B1A3A" w:rsidP="004B1A3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D8A03F7" w14:textId="77777777" w:rsidR="00F82A51" w:rsidRPr="002C43AF" w:rsidRDefault="00F82A51" w:rsidP="004B1A3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გატარება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4B1A3A" w:rsidRPr="002C43AF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2C7019B" w14:textId="77777777" w:rsidR="004B1A3A" w:rsidRPr="002C43AF" w:rsidRDefault="004B1A3A" w:rsidP="004B1A3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2C43AF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67958035" w14:textId="77777777" w:rsidR="008D5089" w:rsidRPr="002C43AF" w:rsidRDefault="00A11527" w:rsidP="008D508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       </w:t>
            </w:r>
            <w:r w:rsidR="008D5089"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D64567B" w14:textId="624C01AA" w:rsidR="00A11527" w:rsidRPr="002C43AF" w:rsidRDefault="008D5089" w:rsidP="008D508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</w:p>
          <w:p w14:paraId="3D5695BC" w14:textId="77777777" w:rsidR="00BD4107" w:rsidRPr="002C43AF" w:rsidRDefault="00BD4107" w:rsidP="00BD4107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DBB1A40" w14:textId="77777777" w:rsidR="00F82A51" w:rsidRPr="002C43AF" w:rsidRDefault="00F82A51" w:rsidP="00BD4107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DEAD1A1" w14:textId="77777777" w:rsidR="00BD4107" w:rsidRPr="002C43AF" w:rsidRDefault="008D5089" w:rsidP="00EC4A80">
            <w:pPr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BD4107" w:rsidRPr="002C43AF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478F929" w14:textId="77777777" w:rsidR="00BD4107" w:rsidRPr="002C43AF" w:rsidRDefault="00BD4107" w:rsidP="00BD4107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2C43AF">
              <w:rPr>
                <w:rFonts w:ascii="Sylfaen" w:hAnsi="Sylfaen"/>
                <w:sz w:val="24"/>
                <w:szCs w:val="24"/>
              </w:rPr>
              <w:t>.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FFB7468" w14:textId="77777777" w:rsidR="00F82A51" w:rsidRPr="002C43AF" w:rsidRDefault="00F82A51" w:rsidP="00BD410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1CADA3CF" w14:textId="34BCCD5F" w:rsidR="00F82A51" w:rsidRPr="002C43AF" w:rsidRDefault="00F82A51" w:rsidP="00BD4107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მუშაობა;</w:t>
            </w:r>
          </w:p>
          <w:p w14:paraId="4C71F093" w14:textId="77777777" w:rsidR="0086313C" w:rsidRPr="002C43AF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2C43AF" w14:paraId="26D0D46A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B65" w14:textId="77777777" w:rsidR="007140E6" w:rsidRPr="002C43A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C43AF" w14:paraId="47EFD7E3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E5D" w14:textId="77777777" w:rsidR="007161BC" w:rsidRPr="002C43A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0C" w14:textId="77777777" w:rsidR="00F82A51" w:rsidRPr="002C43AF" w:rsidRDefault="00F82A51" w:rsidP="00F82A51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2C43A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დღე.</w:t>
            </w:r>
          </w:p>
          <w:p w14:paraId="5B8A01FE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87B54AC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6C3DCD" w14:textId="77777777" w:rsidR="007161BC" w:rsidRPr="002C43AF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98BA9DA" w14:textId="77777777" w:rsidR="007140E6" w:rsidRPr="002C43A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2DFFFBDE" w14:textId="77777777" w:rsidR="00744C0E" w:rsidRPr="002C43AF" w:rsidRDefault="00744C0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, დიფდიაგნოსტიკა, დიაგნოსტიკა.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506E4E29" w14:textId="77777777" w:rsidR="007161BC" w:rsidRPr="002C43AF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</w:t>
            </w:r>
          </w:p>
          <w:p w14:paraId="32B964EB" w14:textId="77777777" w:rsidR="00744C0E" w:rsidRPr="002C43AF" w:rsidRDefault="00744C0E" w:rsidP="00744C0E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კლასიფიკაცია.</w:t>
            </w:r>
          </w:p>
          <w:p w14:paraId="0D61660A" w14:textId="513ABBCE" w:rsidR="00744C0E" w:rsidRPr="002C43AF" w:rsidRDefault="0040134D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</w:t>
            </w:r>
            <w:r w:rsidR="0089563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563F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ფანტომებზე.</w:t>
            </w:r>
          </w:p>
          <w:p w14:paraId="6C9438DD" w14:textId="77777777" w:rsidR="00744C0E" w:rsidRPr="002C43AF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D566F13" w14:textId="77777777" w:rsidR="00744C0E" w:rsidRPr="002C43AF" w:rsidRDefault="00744C0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C43AF" w14:paraId="505C286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EAD7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FF7" w14:textId="77777777" w:rsidR="00744C0E" w:rsidRPr="002C43AF" w:rsidRDefault="003C465F" w:rsidP="003C465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3840C39" w14:textId="77777777" w:rsidR="00744C0E" w:rsidRPr="002C43AF" w:rsidRDefault="00744C0E" w:rsidP="00744C0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BD592FD" w14:textId="54068622" w:rsidR="00744C0E" w:rsidRPr="002C43AF" w:rsidRDefault="00744C0E" w:rsidP="00744C0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პრემოლარების კბილის ღრუთა გახსნის ტექნიკა ფანტომებზე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მოლარების კბილის ღრუთა გახსნის ტექნიკა ფანტომებზე.</w:t>
            </w:r>
          </w:p>
          <w:p w14:paraId="4B74DB29" w14:textId="77777777" w:rsidR="00744C0E" w:rsidRPr="002C43AF" w:rsidRDefault="003C465F" w:rsidP="00744C0E">
            <w:pPr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დასმა.</w:t>
            </w:r>
            <w:r w:rsidR="00DC2A1E"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5D08996C" w14:textId="77777777" w:rsidR="00744C0E" w:rsidRPr="002C43AF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DF2A2CC" w14:textId="77777777" w:rsidR="007161BC" w:rsidRPr="002C43AF" w:rsidRDefault="007161BC" w:rsidP="003C465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2C43AF" w14:paraId="481D879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E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6BF" w14:textId="77777777" w:rsidR="007140E6" w:rsidRPr="00613B0B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6760187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კლინიკა, დიფერენციული დიაგნოსტიკა.  </w:t>
            </w:r>
          </w:p>
          <w:p w14:paraId="28259793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5349BDF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E4CA011" w14:textId="77777777" w:rsidR="00744C0E" w:rsidRPr="00613B0B" w:rsidRDefault="00744C0E" w:rsidP="00744C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კლინიკა, დიფერენციული დიაგნოსტიკა.  </w:t>
            </w:r>
          </w:p>
          <w:p w14:paraId="5BFE770C" w14:textId="71BF9EF4" w:rsidR="00AC6D50" w:rsidRPr="00165A12" w:rsidRDefault="007140E6" w:rsidP="00AC6D5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C6D50"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AC6D50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AC6D50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AC6D50"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57CEBB85" w14:textId="20C56081" w:rsidR="00AC6D50" w:rsidRPr="00613B0B" w:rsidRDefault="00AC6D50" w:rsidP="00AC6D5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613B0B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</w:t>
            </w:r>
            <w:r w:rsidR="00172E05" w:rsidRPr="00613B0B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172E05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61980137" w14:textId="77777777" w:rsidR="00744C0E" w:rsidRPr="00613B0B" w:rsidRDefault="00744C0E" w:rsidP="00744C0E">
            <w:pPr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1F737FE9" w14:textId="77777777" w:rsidR="00744C0E" w:rsidRPr="00613B0B" w:rsidRDefault="00744C0E" w:rsidP="00744C0E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CFEDAD2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F43DFBF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6F1B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D3AEC1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58E40192" w14:textId="77777777" w:rsidR="00744C0E" w:rsidRPr="00613B0B" w:rsidRDefault="00744C0E" w:rsidP="00744C0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E1D279D" w14:textId="578F7FFC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მწვავე პერიოდონტიტების მკურნალობა ერთ და მრავალფესვიან კბილებში. ქრონიკული პერიოდონტიტების მკურნალობა  ერთ და მრავალფესვიან კბილებში.</w:t>
            </w:r>
          </w:p>
          <w:p w14:paraId="372DB84B" w14:textId="005CD195" w:rsidR="00AC6D50" w:rsidRPr="00165A12" w:rsidRDefault="00AC6D50" w:rsidP="00744C0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24126232" w14:textId="62CA9B6C" w:rsidR="00AC6D50" w:rsidRPr="00613B0B" w:rsidRDefault="00AC6D50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 ზედა და ქვედა ყბის პრემოლარების კბილის ღრუთა გახსნის ტექნიკა ფანტომებზე,ზედა და ქვედა ყბის მოლარების კბილის ღრუთა გახსნის ტექნიკა ფანტომებზე</w:t>
            </w:r>
            <w:r w:rsidR="00804E04" w:rsidRPr="00613B0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804E04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7F858940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0EF4693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67345A7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2A71092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988C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481DE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FB122F3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996CF45" w14:textId="77777777" w:rsidR="007161BC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სთ.</w:t>
            </w:r>
          </w:p>
          <w:p w14:paraId="399A61C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967FCCB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3B118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DA987" w14:textId="77777777" w:rsidR="007140E6" w:rsidRPr="00613B0B" w:rsidRDefault="007140E6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CFD88A5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ან ჰიბრიდული ტექნიკის გამოყენება. </w:t>
            </w:r>
          </w:p>
          <w:p w14:paraId="656FEB4B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11A295C8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558E4F6" w14:textId="77777777" w:rsidR="00744C0E" w:rsidRPr="00613B0B" w:rsidRDefault="00744C0E" w:rsidP="00744C0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ან ჰიბრიდული ტექნიკის გამოყენება.</w:t>
            </w:r>
          </w:p>
          <w:p w14:paraId="0E25807C" w14:textId="67DE1270" w:rsidR="005050B4" w:rsidRPr="00165A12" w:rsidRDefault="005050B4" w:rsidP="005050B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4FBEBAA9" w14:textId="1501A94A" w:rsidR="005050B4" w:rsidRDefault="00DB1748" w:rsidP="005050B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lastRenderedPageBreak/>
              <w:t xml:space="preserve">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და ეშვების </w:t>
            </w:r>
            <w:r w:rsidR="005050B4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7BC84A68" w14:textId="4DDB5F68" w:rsidR="00CD79AB" w:rsidRPr="00613B0B" w:rsidRDefault="00CD79AB" w:rsidP="005050B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69D53FCC" w14:textId="77777777" w:rsidR="00744C0E" w:rsidRPr="00613B0B" w:rsidRDefault="00744C0E" w:rsidP="00744C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4FD6DBF" w14:textId="77777777" w:rsidR="00744C0E" w:rsidRPr="00613B0B" w:rsidRDefault="00744C0E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D77A511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9F1BB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1B0" w14:textId="77777777" w:rsidR="007140E6" w:rsidRPr="00613B0B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5სთ</w:t>
            </w:r>
          </w:p>
          <w:p w14:paraId="010DD90D" w14:textId="4BE98400" w:rsidR="00AC6D50" w:rsidRPr="00165A12" w:rsidRDefault="00AC6D50" w:rsidP="00AC6D5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0A2FEA85" w14:textId="43FC288A" w:rsidR="00DD4F07" w:rsidRPr="00613B0B" w:rsidRDefault="001E156E" w:rsidP="00DD4F0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პრემოლარების </w:t>
            </w:r>
            <w:r w:rsidR="00DD4F07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6B44AD75" w14:textId="77777777" w:rsidR="00DD4F07" w:rsidRPr="00613B0B" w:rsidRDefault="00DD4F07" w:rsidP="00DD4F07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4BF43BC" w14:textId="77777777" w:rsidR="00DD4F07" w:rsidRPr="00613B0B" w:rsidRDefault="00DD4F07" w:rsidP="00DD4F07">
            <w:pPr>
              <w:tabs>
                <w:tab w:val="left" w:pos="43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7896623A" w14:textId="77777777" w:rsidR="00DD4F07" w:rsidRPr="00613B0B" w:rsidRDefault="00DD4F07" w:rsidP="00DD4F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C435098" w14:textId="77777777" w:rsidR="00DD4F07" w:rsidRPr="00613B0B" w:rsidRDefault="00DD4F07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ADA8C2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72CF" w14:textId="77777777" w:rsidR="00AE41C2" w:rsidRPr="002C43AF" w:rsidRDefault="00F82A51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764C" w14:textId="77777777" w:rsidR="00AE41C2" w:rsidRPr="00613B0B" w:rsidRDefault="00AE41C2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F880844" w14:textId="77777777" w:rsidR="00DD4F07" w:rsidRPr="00613B0B" w:rsidRDefault="00DD4F07" w:rsidP="00DD4F0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 პერიოდონტიტების მკურნალობის დროს დაშვებული შეცდომები და გართულებები .</w:t>
            </w:r>
          </w:p>
          <w:p w14:paraId="00B1FD90" w14:textId="77777777" w:rsidR="00CE78C4" w:rsidRPr="00613B0B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7591D28" w14:textId="77777777" w:rsidR="008E4DA1" w:rsidRPr="00613B0B" w:rsidRDefault="008E4DA1" w:rsidP="008E4DA1">
            <w:pPr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3F935EC" w14:textId="77777777" w:rsidR="0064555A" w:rsidRPr="00613B0B" w:rsidRDefault="008E4DA1" w:rsidP="0064555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>პერიოდონტიტების მკურნალობის დროს დაშვებული შეცდომები და გართულებები (კონკრეტული მაგალითების განხილვა).</w:t>
            </w:r>
          </w:p>
          <w:p w14:paraId="40252E27" w14:textId="55DFEB7F" w:rsidR="000070AA" w:rsidRPr="00165A12" w:rsidRDefault="0064555A" w:rsidP="0064555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71E4D0AD" w14:textId="3141B0B7" w:rsidR="0064555A" w:rsidRPr="00613B0B" w:rsidRDefault="00E95DC9" w:rsidP="0064555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მოლარების </w:t>
            </w:r>
            <w:r w:rsidR="0064555A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507F4835" w14:textId="77777777" w:rsidR="00DC2A1E" w:rsidRPr="00613B0B" w:rsidRDefault="00DC2A1E" w:rsidP="00DC2A1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E01ED8C" w14:textId="77777777" w:rsidR="00DC2A1E" w:rsidRPr="00613B0B" w:rsidRDefault="00DC2A1E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02FAF5" w14:textId="77777777" w:rsidR="008E4DA1" w:rsidRPr="00613B0B" w:rsidRDefault="008E4DA1" w:rsidP="008E4DA1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6C6286CE" w14:textId="77777777" w:rsidR="008E4DA1" w:rsidRPr="00613B0B" w:rsidRDefault="008E4DA1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F622F47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BEE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6B994E9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441" w14:textId="77777777" w:rsidR="00D72B5F" w:rsidRPr="00613B0B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4582B1A3" w14:textId="77777777" w:rsidR="008E4DA1" w:rsidRPr="00613B0B" w:rsidRDefault="008E4DA1" w:rsidP="008E4DA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  <w:p w14:paraId="41E593C1" w14:textId="77777777" w:rsidR="00D72B5F" w:rsidRPr="00613B0B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2C43AF" w14:paraId="099072A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A4E" w14:textId="77777777" w:rsidR="00D72B5F" w:rsidRPr="002C43AF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F11" w14:textId="77777777" w:rsidR="00D72B5F" w:rsidRPr="00613B0B" w:rsidRDefault="008E4DA1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2C43AF" w14:paraId="4ECC546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258" w14:textId="77777777" w:rsidR="001D6D9E" w:rsidRPr="002C43A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DCFF" w14:textId="77777777" w:rsidR="001D6D9E" w:rsidRPr="00613B0B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336F0D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DC31A09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20CABD9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613B0B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ბზე.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კლინიკური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უნარ-ჩვევების გამომუშავება/დემონსტ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ანამნეზი</w:t>
            </w:r>
            <w:r w:rsidRPr="00613B0B">
              <w:rPr>
                <w:rFonts w:ascii="Sylfaen" w:hAnsi="Sylfaen" w:cs="Calibri"/>
                <w:sz w:val="24"/>
                <w:szCs w:val="24"/>
              </w:rPr>
              <w:t>ს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შეგროვებ</w:t>
            </w:r>
            <w:r w:rsidRPr="00613B0B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1CD8EA8E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613B0B">
              <w:rPr>
                <w:rFonts w:ascii="Sylfaen" w:hAnsi="Sylfaen"/>
                <w:sz w:val="24"/>
                <w:szCs w:val="24"/>
              </w:rPr>
              <w:t>ვიდეო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48AB1E1B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67AEC773" w14:textId="4BB960A3" w:rsidR="008E4DA1" w:rsidRPr="006832D2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21BD2230" w14:textId="71F5CB9B" w:rsidR="006832D2" w:rsidRPr="00613B0B" w:rsidRDefault="006832D2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832D2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6832D2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37267838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59DED655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ამოცანების განხილვა, რომლებიც საჭიროებს დამატებითი ინფორმაციის მოძიებას დაავადების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4D15A7D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7E893E8E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231C2EC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A0FC2F4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9B70825" w14:textId="77777777" w:rsidR="008E4DA1" w:rsidRPr="00613B0B" w:rsidRDefault="008E4DA1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0DC056E0" w14:textId="77777777" w:rsidR="0044102A" w:rsidRPr="00613B0B" w:rsidRDefault="0044102A" w:rsidP="008E4DA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>OSCE</w:t>
            </w:r>
          </w:p>
          <w:p w14:paraId="26D18447" w14:textId="77777777" w:rsidR="001D6D9E" w:rsidRPr="00613B0B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15527" w:rsidRPr="002C43AF" w14:paraId="475E9FF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17F7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DB7" w14:textId="77777777" w:rsidR="008E4DA1" w:rsidRPr="00613B0B" w:rsidRDefault="008E4DA1" w:rsidP="008E4DA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335D4AF" w14:textId="77777777" w:rsidR="008E4DA1" w:rsidRPr="00613B0B" w:rsidRDefault="008E4DA1" w:rsidP="008E4DA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532D280C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613B0B">
              <w:rPr>
                <w:b/>
                <w:sz w:val="24"/>
                <w:szCs w:val="24"/>
              </w:rPr>
              <w:t xml:space="preserve"> A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06663279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613B0B">
              <w:rPr>
                <w:b/>
                <w:sz w:val="24"/>
                <w:szCs w:val="24"/>
              </w:rPr>
              <w:t xml:space="preserve">B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19AB04D5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>ა.გ)</w:t>
            </w:r>
            <w:r w:rsidRPr="00613B0B">
              <w:rPr>
                <w:b/>
                <w:sz w:val="24"/>
                <w:szCs w:val="24"/>
              </w:rPr>
              <w:t xml:space="preserve">  ( C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0E50DAF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613B0B">
              <w:rPr>
                <w:b/>
                <w:sz w:val="24"/>
                <w:szCs w:val="24"/>
              </w:rPr>
              <w:t xml:space="preserve">D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E4AD627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613B0B">
              <w:rPr>
                <w:b/>
                <w:sz w:val="24"/>
                <w:szCs w:val="24"/>
              </w:rPr>
              <w:t xml:space="preserve">E ) 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8067F5F" w14:textId="77777777" w:rsidR="008E4DA1" w:rsidRPr="00613B0B" w:rsidRDefault="008E4DA1" w:rsidP="008E4DA1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C5113E3" w14:textId="77777777" w:rsidR="008E4DA1" w:rsidRPr="00613B0B" w:rsidRDefault="008E4DA1" w:rsidP="008E4DA1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613B0B">
              <w:rPr>
                <w:b/>
                <w:sz w:val="24"/>
                <w:szCs w:val="24"/>
              </w:rPr>
              <w:t>FX)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D74C407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613B0B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613B0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613B0B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3913534" w14:textId="77777777" w:rsidR="008E4DA1" w:rsidRPr="00613B0B" w:rsidRDefault="008E4DA1" w:rsidP="008E4DA1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54B304F9" w14:textId="77777777" w:rsidR="008E4DA1" w:rsidRPr="00613B0B" w:rsidRDefault="008E4DA1" w:rsidP="008E4DA1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EA3305" w:rsidRPr="00613B0B">
              <w:rPr>
                <w:rFonts w:ascii="Sylfaen" w:hAnsi="Sylfaen" w:cs="AcadNusx"/>
                <w:sz w:val="24"/>
                <w:szCs w:val="24"/>
              </w:rPr>
              <w:t>.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72D2B2AC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81D781B" w14:textId="77777777" w:rsidR="008E4DA1" w:rsidRPr="00613B0B" w:rsidRDefault="008E4DA1" w:rsidP="008E4DA1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7E234842" w14:textId="4C5986C2" w:rsidR="00D9292B" w:rsidRPr="00613B0B" w:rsidRDefault="008E4DA1" w:rsidP="00D9292B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D9292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9B4A9FB" w14:textId="77777777" w:rsidR="008E4DA1" w:rsidRPr="00613B0B" w:rsidRDefault="008E4DA1" w:rsidP="008E4DA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613B0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2D800853" w14:textId="2A98055D" w:rsidR="008E4DA1" w:rsidRDefault="008E4DA1" w:rsidP="004D48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8433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8433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8433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Pr="0008433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25127E27" w14:textId="77777777" w:rsidR="00D9292B" w:rsidRPr="0008433A" w:rsidRDefault="00D9292B" w:rsidP="00D9292B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3CC166B" w14:textId="110AC5F6" w:rsidR="008E4DA1" w:rsidRPr="00613B0B" w:rsidRDefault="008E4DA1" w:rsidP="008E4DA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54AB0" w:rsidRPr="00613B0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სემესტრში </w:t>
            </w:r>
            <w:r w:rsidR="00854AB0" w:rsidRPr="00613B0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784DE89" w14:textId="4469FB61" w:rsidR="008E4DA1" w:rsidRPr="00613B0B" w:rsidRDefault="008E4DA1" w:rsidP="008E4DA1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690569" w:rsidRPr="00613B0B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690569" w:rsidRPr="00613B0B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2 ქულით შემდეგი რანჟირებით:</w:t>
            </w:r>
          </w:p>
          <w:p w14:paraId="6F5A1B89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2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6EDF5AF1" w14:textId="77777777" w:rsidR="008E4DA1" w:rsidRPr="00613B0B" w:rsidRDefault="008E4DA1" w:rsidP="008E4D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განსაზღვრული;</w:t>
            </w:r>
          </w:p>
          <w:p w14:paraId="2DFB3B1B" w14:textId="2193A5EF" w:rsidR="00D9292B" w:rsidRDefault="008E4DA1" w:rsidP="006310B3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განსაზღვრული.</w:t>
            </w:r>
          </w:p>
          <w:p w14:paraId="411A9C41" w14:textId="24F033AD" w:rsidR="006310B3" w:rsidRDefault="006310B3" w:rsidP="006310B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ტარდება 5-ჯერ,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6832D2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="006E4854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 სემესტრში </w:t>
            </w:r>
            <w:r w:rsidR="006832D2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  <w:r w:rsidR="0008433A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</w:t>
            </w:r>
            <w:r w:rsidR="0008433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კომპეტენციის ზღვარი - </w:t>
            </w:r>
            <w:r w:rsidR="006832D2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08433A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717F33A" w14:textId="3851730E" w:rsidR="00D15FDD" w:rsidRDefault="00D15FDD" w:rsidP="006310B3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არის შერჩეული, მანიპულაცია სწორად არის შესრულებული.</w:t>
            </w:r>
          </w:p>
          <w:p w14:paraId="27B7A087" w14:textId="77777777" w:rsidR="00D9292B" w:rsidRDefault="00D9292B" w:rsidP="006310B3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14:paraId="51C6DB75" w14:textId="09A61B18" w:rsidR="00D15FDD" w:rsidRDefault="00D15FDD" w:rsidP="006310B3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არის შერჩეული, მანიპულაცია სწორად არ არის შესრულებული.</w:t>
            </w:r>
          </w:p>
          <w:p w14:paraId="2CFF8849" w14:textId="2034F139" w:rsidR="00D15FDD" w:rsidRDefault="00D15FDD" w:rsidP="00D15FDD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47EC663F" w14:textId="1292FD86" w:rsidR="00D15FDD" w:rsidRDefault="00D15FDD" w:rsidP="00D15FDD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6E2D7915" w14:textId="09267C4C" w:rsidR="00D15FDD" w:rsidRPr="00D15FDD" w:rsidRDefault="00D15FDD" w:rsidP="006310B3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დასმული, სამკურნალო საშუალებები სწორად არ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5BC097A8" w14:textId="6E250161" w:rsidR="008E4DA1" w:rsidRPr="00613B0B" w:rsidRDefault="008E4DA1" w:rsidP="008E4DA1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62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613B0B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="006832D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9</w:t>
            </w:r>
            <w:r w:rsidRPr="00613B0B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ამოცანა დიაგნოზის განსაზღვრის მიზნით - ტარდება </w:t>
            </w:r>
            <w:r w:rsidR="006832D2">
              <w:rPr>
                <w:rFonts w:ascii="Sylfaen" w:hAnsi="Sylfaen"/>
                <w:sz w:val="24"/>
                <w:szCs w:val="24"/>
                <w:lang w:val="ka-GE"/>
              </w:rPr>
              <w:t xml:space="preserve">3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3 ქულით შემდეგი რანჟირებით: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50E469B" w14:textId="77777777" w:rsidR="00D15FDD" w:rsidRPr="00D15FDD" w:rsidRDefault="00D15FDD" w:rsidP="00D15FD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3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 არის შერჩეული; სამკურნალო საშუალებები სწორად არის შეჩეული.</w:t>
            </w:r>
          </w:p>
          <w:p w14:paraId="5FB7611A" w14:textId="77777777" w:rsidR="00D15FDD" w:rsidRPr="00D15FDD" w:rsidRDefault="00D15FDD" w:rsidP="00D15FD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2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 არის შერჩეული; სამკურნალო საშუალებები სწორად არ არის შეჩეული.</w:t>
            </w:r>
          </w:p>
          <w:p w14:paraId="19151683" w14:textId="77777777" w:rsidR="00D15FDD" w:rsidRPr="00D15FDD" w:rsidRDefault="00D15FDD" w:rsidP="00D15FD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არ  არის შერჩეული; სამკურნალო საშუალებები სწორად არ არის შეჩეული.</w:t>
            </w:r>
          </w:p>
          <w:p w14:paraId="2B765BC5" w14:textId="77777777" w:rsidR="00D15FDD" w:rsidRDefault="00D15FDD" w:rsidP="00D15FDD">
            <w:pPr>
              <w:pStyle w:val="ListParagraph"/>
              <w:spacing w:after="200" w:line="276" w:lineRule="auto"/>
              <w:ind w:left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 არის განსაზღვრული; მკურნალობის მეთოდი სწორად არ  არის შერჩეული; სამკურნალო საშუალებები სწორად არ არის შეჩეული</w:t>
            </w:r>
          </w:p>
          <w:p w14:paraId="27DFF2AA" w14:textId="77777777" w:rsidR="00D15FDD" w:rsidRDefault="00D15FDD" w:rsidP="00D15FDD">
            <w:pPr>
              <w:pStyle w:val="ListParagraph"/>
              <w:spacing w:after="200" w:line="276" w:lineRule="auto"/>
              <w:ind w:left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7365AC3" w14:textId="556D2E9C" w:rsidR="008E4DA1" w:rsidRPr="00613B0B" w:rsidRDefault="008E4DA1" w:rsidP="00D15FDD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შუალედური გამოცდა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B44A2D0" w14:textId="32B7C0FF" w:rsidR="008E4DA1" w:rsidRPr="00613B0B" w:rsidRDefault="008E4DA1" w:rsidP="008E4DA1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326D357" w14:textId="77777777" w:rsidR="004E0958" w:rsidRPr="00613B0B" w:rsidRDefault="004E0958" w:rsidP="004E095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79975B94" w14:textId="77777777" w:rsidR="00CF525D" w:rsidRPr="00CF525D" w:rsidRDefault="004E0958" w:rsidP="00CF525D">
            <w:pPr>
              <w:spacing w:line="254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1. </w:t>
            </w:r>
            <w:r w:rsidR="00CF525D" w:rsidRPr="00CF525D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3EA147AF" w14:textId="77777777" w:rsidR="00CF525D" w:rsidRPr="00CF525D" w:rsidRDefault="00CF525D" w:rsidP="00CF525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CF525D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CF525D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CF525D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4C47D56C" w14:textId="77777777" w:rsidR="00CF525D" w:rsidRPr="00CF525D" w:rsidRDefault="00CF525D" w:rsidP="00CF525D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CF525D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CF525D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CF525D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CF525D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78D96758" w14:textId="7AD369B2" w:rsidR="00D72B5F" w:rsidRPr="00613B0B" w:rsidRDefault="00D72B5F" w:rsidP="007E4F8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2C43AF" w14:paraId="52AD7273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075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74B" w14:textId="599FE550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512A2" w:rsidRPr="00613B0B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ADF1A53" w14:textId="77777777" w:rsidR="002542DC" w:rsidRPr="00613B0B" w:rsidRDefault="006A1E44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</w:t>
            </w:r>
          </w:p>
          <w:p w14:paraId="3C01D984" w14:textId="26249E73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2E025DFE" w14:textId="05F7FD4A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sz w:val="24"/>
                <w:szCs w:val="24"/>
                <w:lang w:val="ka-GE"/>
              </w:rPr>
              <w:t>3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is sabJeni masalebi. Tb., 1999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BDCA63A" w14:textId="6C8202DE" w:rsidR="006A1E44" w:rsidRDefault="006A1E44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3023163" w14:textId="6BC0497F" w:rsidR="00804090" w:rsidRDefault="00804090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Pr="00D9292B">
              <w:rPr>
                <w:rFonts w:ascii="Sylfaen" w:eastAsia="Calibri" w:hAnsi="Sylfaen" w:cs="Sylfaen"/>
                <w:color w:val="222222"/>
                <w:shd w:val="clear" w:color="auto" w:fill="FFFFFF"/>
                <w:lang w:val="ka-GE"/>
              </w:rPr>
              <w:t>ბოროვსკი</w:t>
            </w:r>
            <w:r w:rsidRPr="00D9292B">
              <w:rPr>
                <w:rFonts w:ascii="Arial" w:eastAsia="Calibri" w:hAnsi="Arial" w:cs="Arial"/>
                <w:color w:val="222222"/>
                <w:shd w:val="clear" w:color="auto" w:fill="FFFFFF"/>
                <w:lang w:val="ka-GE"/>
              </w:rPr>
              <w:t xml:space="preserve"> </w:t>
            </w:r>
            <w:r w:rsidRPr="00D9292B">
              <w:rPr>
                <w:rFonts w:ascii="Sylfaen" w:eastAsia="Calibri" w:hAnsi="Sylfaen" w:cs="Sylfaen"/>
                <w:color w:val="222222"/>
                <w:shd w:val="clear" w:color="auto" w:fill="FFFFFF"/>
                <w:lang w:val="ka-GE"/>
              </w:rPr>
              <w:t>ე</w:t>
            </w:r>
            <w:r w:rsidRPr="00D9292B">
              <w:rPr>
                <w:rFonts w:ascii="Arial" w:eastAsia="Calibri" w:hAnsi="Arial" w:cs="Arial"/>
                <w:color w:val="222222"/>
                <w:shd w:val="clear" w:color="auto" w:fill="FFFFFF"/>
                <w:lang w:val="ka-GE"/>
              </w:rPr>
              <w:t xml:space="preserve">.- </w:t>
            </w:r>
            <w:r w:rsidRPr="00D9292B">
              <w:rPr>
                <w:rFonts w:ascii="Sylfaen" w:eastAsia="Calibri" w:hAnsi="Sylfaen" w:cs="Sylfaen"/>
                <w:color w:val="222222"/>
                <w:shd w:val="clear" w:color="auto" w:fill="FFFFFF"/>
                <w:lang w:val="ka-GE"/>
              </w:rPr>
              <w:t>თერაპიული</w:t>
            </w:r>
            <w:r w:rsidRPr="00D9292B">
              <w:rPr>
                <w:rFonts w:ascii="Arial" w:eastAsia="Calibri" w:hAnsi="Arial" w:cs="Arial"/>
                <w:color w:val="222222"/>
                <w:shd w:val="clear" w:color="auto" w:fill="FFFFFF"/>
                <w:lang w:val="ka-GE"/>
              </w:rPr>
              <w:t xml:space="preserve"> </w:t>
            </w:r>
            <w:r w:rsidRPr="00D9292B">
              <w:rPr>
                <w:rFonts w:ascii="Sylfaen" w:eastAsia="Calibri" w:hAnsi="Sylfaen" w:cs="Sylfaen"/>
                <w:color w:val="222222"/>
                <w:shd w:val="clear" w:color="auto" w:fill="FFFFFF"/>
                <w:lang w:val="ka-GE"/>
              </w:rPr>
              <w:t>სტომატოლოგია</w:t>
            </w:r>
            <w:r w:rsidRPr="00D9292B">
              <w:rPr>
                <w:rFonts w:ascii="Arial" w:eastAsia="Calibri" w:hAnsi="Arial" w:cs="Arial"/>
                <w:color w:val="222222"/>
                <w:shd w:val="clear" w:color="auto" w:fill="FFFFFF"/>
                <w:lang w:val="ka-GE"/>
              </w:rPr>
              <w:t>. 2023.</w:t>
            </w:r>
          </w:p>
          <w:p w14:paraId="28B45E3D" w14:textId="69ECD9A9" w:rsidR="00E074ED" w:rsidRDefault="00307967" w:rsidP="00307967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E074ED" w:rsidRPr="00670336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A901E4E" w14:textId="77777777" w:rsidR="00E074ED" w:rsidRPr="00613B0B" w:rsidRDefault="00E074ED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 2010.</w:t>
            </w:r>
          </w:p>
          <w:p w14:paraId="75E76F7F" w14:textId="777394D1" w:rsidR="00E074ED" w:rsidRPr="00613B0B" w:rsidRDefault="00E074ED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ოქროპირიძე თ. - თერაპიული სტომატოლოგია (საფანტომო კურსი). </w:t>
            </w:r>
          </w:p>
          <w:p w14:paraId="4AAD612F" w14:textId="77777777" w:rsidR="00E074ED" w:rsidRPr="00613B0B" w:rsidRDefault="00E074ED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78762043" w14:textId="77777777" w:rsidR="00E074ED" w:rsidRPr="00613B0B" w:rsidRDefault="00E074ED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sz w:val="24"/>
                <w:szCs w:val="24"/>
                <w:lang w:val="ka-GE"/>
              </w:rPr>
              <w:t>3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is sabJeni masalebi. Tb., 1999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4AE1C773" w14:textId="162D87D2" w:rsidR="00D72B5F" w:rsidRPr="00613B0B" w:rsidRDefault="00E074ED" w:rsidP="00804090">
            <w:pPr>
              <w:spacing w:after="0" w:line="276" w:lineRule="auto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</w:p>
        </w:tc>
      </w:tr>
      <w:tr w:rsidR="00815527" w:rsidRPr="002C43AF" w14:paraId="31AEB5E0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804A" w14:textId="77777777" w:rsidR="00D72B5F" w:rsidRPr="00CF785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F7859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B279" w14:textId="77777777" w:rsidR="00D9292B" w:rsidRDefault="00D9292B" w:rsidP="00307967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</w:p>
          <w:p w14:paraId="71A280E7" w14:textId="4BEB5A3D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 -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2381EF3" w14:textId="6456991A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რედ. 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gogilaSvili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ქ.</w:t>
            </w:r>
            <w:r w:rsidR="00307967">
              <w:rPr>
                <w:sz w:val="24"/>
                <w:szCs w:val="24"/>
                <w:lang w:val="ka-GE"/>
              </w:rPr>
              <w:t xml:space="preserve"> -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endodonti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ის საფუძვლები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Tb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>., 2009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E07FBA9" w14:textId="3C261CF4" w:rsidR="006A1E44" w:rsidRPr="00613B0B" w:rsidRDefault="006A1E44" w:rsidP="00307967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., 1986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34E62C1" w14:textId="4DCAA9EE" w:rsidR="006A1E44" w:rsidRPr="00613B0B" w:rsidRDefault="00AF3932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4. 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gogilaSvili q.,s</w:t>
            </w:r>
            <w:r w:rsidR="00307967">
              <w:rPr>
                <w:sz w:val="24"/>
                <w:szCs w:val="24"/>
                <w:lang w:val="ka-GE"/>
              </w:rPr>
              <w:t xml:space="preserve"> 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amxaraZe s. – bazisuri da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 xml:space="preserve"> klinikuri 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>endodontia.Tb.,2</w:t>
            </w:r>
            <w:r w:rsidR="00307967">
              <w:rPr>
                <w:sz w:val="24"/>
                <w:szCs w:val="24"/>
                <w:lang w:val="ka-GE"/>
              </w:rPr>
              <w:t xml:space="preserve"> 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012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12F6739" w14:textId="1A63AA73" w:rsidR="006A1E44" w:rsidRPr="00613B0B" w:rsidRDefault="00CF7859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F3932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6A1E44" w:rsidRPr="00AF3932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6A1E44" w:rsidRPr="00613B0B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="006A1E44"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AEE4805" w14:textId="77777777" w:rsidR="00D9292B" w:rsidRDefault="00307967" w:rsidP="00CF7859">
            <w:pPr>
              <w:pStyle w:val="Heading1"/>
              <w:spacing w:before="0" w:beforeAutospacing="0" w:after="0" w:afterAutospacing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</w:p>
          <w:p w14:paraId="1E44422D" w14:textId="77777777" w:rsidR="00D9292B" w:rsidRDefault="00D9292B" w:rsidP="00CF7859">
            <w:pPr>
              <w:pStyle w:val="Heading1"/>
              <w:spacing w:before="0" w:beforeAutospacing="0" w:after="0" w:afterAutospacing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9C1B5EC" w14:textId="77777777" w:rsidR="00D9292B" w:rsidRDefault="00D9292B" w:rsidP="00CF7859">
            <w:pPr>
              <w:pStyle w:val="Heading1"/>
              <w:spacing w:before="0" w:beforeAutospacing="0" w:after="0" w:afterAutospacing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7783462" w14:textId="77777777" w:rsidR="00D9292B" w:rsidRDefault="00D9292B" w:rsidP="00CF7859">
            <w:pPr>
              <w:pStyle w:val="Heading1"/>
              <w:spacing w:before="0" w:beforeAutospacing="0" w:after="0" w:afterAutospacing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297B8C5" w14:textId="576CE41E" w:rsidR="003541C3" w:rsidRPr="00613B0B" w:rsidRDefault="00307967" w:rsidP="00CF7859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ელ</w:t>
            </w:r>
            <w:r w:rsidR="003541C3" w:rsidRPr="00613B0B">
              <w:rPr>
                <w:rFonts w:ascii="Sylfaen" w:hAnsi="Sylfaen"/>
                <w:sz w:val="24"/>
                <w:szCs w:val="24"/>
                <w:lang w:val="ka-GE"/>
              </w:rPr>
              <w:t>წიგნები:</w:t>
            </w:r>
          </w:p>
          <w:p w14:paraId="619826D9" w14:textId="77777777" w:rsidR="003541C3" w:rsidRPr="00613B0B" w:rsidRDefault="003541C3" w:rsidP="00CF7859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25172A8A" w14:textId="77777777" w:rsidR="00A67CAB" w:rsidRPr="00613B0B" w:rsidRDefault="00A67CAB" w:rsidP="00307967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sz w:val="24"/>
                <w:szCs w:val="24"/>
              </w:rPr>
            </w:pPr>
            <w:r w:rsidRPr="00613B0B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8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,</w:t>
            </w:r>
            <w:hyperlink r:id="rId9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etc.  - Oral and Maxillofacial Pathology, 2002</w:t>
            </w:r>
          </w:p>
          <w:p w14:paraId="04C7A7E2" w14:textId="77777777" w:rsidR="00EF4AEE" w:rsidRPr="00613B0B" w:rsidRDefault="00EF4AEE" w:rsidP="0030796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14:paraId="7A8041F8" w14:textId="77777777" w:rsidR="00A67CAB" w:rsidRPr="00613B0B" w:rsidRDefault="00A67CAB" w:rsidP="0030796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2. Nisha Garg,Amit Garg,Textbook of Preclinical Conservative Dentistry  2011</w:t>
            </w:r>
          </w:p>
          <w:p w14:paraId="256FC221" w14:textId="77777777" w:rsidR="00CF7859" w:rsidRPr="00613B0B" w:rsidRDefault="003541C3" w:rsidP="00307967">
            <w:pPr>
              <w:spacing w:line="276" w:lineRule="auto"/>
              <w:jc w:val="both"/>
              <w:rPr>
                <w:bCs/>
                <w:spacing w:val="12"/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3</w:t>
            </w:r>
            <w:r w:rsidR="00CF7859" w:rsidRPr="00613B0B">
              <w:rPr>
                <w:sz w:val="24"/>
                <w:szCs w:val="24"/>
              </w:rPr>
              <w:t xml:space="preserve">. </w:t>
            </w:r>
            <w:r w:rsidR="00F24706" w:rsidRPr="00613B0B">
              <w:rPr>
                <w:sz w:val="24"/>
                <w:szCs w:val="24"/>
              </w:rPr>
              <w:t>M. Torabinejad – Endodontics principles and practice 4 ed. 2002</w:t>
            </w:r>
          </w:p>
          <w:p w14:paraId="357A58D5" w14:textId="7E64074F" w:rsidR="00D72B5F" w:rsidRPr="00307967" w:rsidRDefault="003541C3" w:rsidP="00307967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bCs/>
                <w:spacing w:val="12"/>
                <w:sz w:val="24"/>
                <w:szCs w:val="24"/>
              </w:rPr>
              <w:t>4</w:t>
            </w:r>
            <w:r w:rsidR="00CF7859" w:rsidRPr="00613B0B">
              <w:rPr>
                <w:bCs/>
                <w:spacing w:val="12"/>
                <w:sz w:val="24"/>
                <w:szCs w:val="24"/>
              </w:rPr>
              <w:t>.</w:t>
            </w:r>
            <w:r w:rsidR="00CF7859" w:rsidRPr="00613B0B">
              <w:rPr>
                <w:sz w:val="24"/>
                <w:szCs w:val="24"/>
              </w:rPr>
              <w:t xml:space="preserve"> John Ide Ingle, Leif K. Bakland, J. Craig Baumgartner, Ingle's Endodontics 6, 2008</w:t>
            </w:r>
          </w:p>
        </w:tc>
      </w:tr>
    </w:tbl>
    <w:p w14:paraId="16842BB1" w14:textId="77777777" w:rsidR="00D72B5F" w:rsidRPr="002C43AF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78CEC8E" w14:textId="77777777" w:rsidR="00D72B5F" w:rsidRPr="002C43A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778BDF40" w14:textId="7D43E517" w:rsidR="00726CF7" w:rsidRPr="00C43149" w:rsidRDefault="00C43149" w:rsidP="00121161">
      <w:pPr>
        <w:spacing w:before="240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C43149">
        <w:rPr>
          <w:rFonts w:ascii="Sylfaen" w:hAnsi="Sylfaen"/>
          <w:b/>
          <w:sz w:val="24"/>
          <w:szCs w:val="24"/>
        </w:rPr>
        <w:t xml:space="preserve">                                           </w:t>
      </w:r>
    </w:p>
    <w:p w14:paraId="477C43D4" w14:textId="77777777" w:rsidR="00C43149" w:rsidRPr="00C43149" w:rsidRDefault="00C43149">
      <w:pPr>
        <w:spacing w:before="240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C43149" w:rsidRPr="00C43149" w:rsidSect="00D9292B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C0C23"/>
    <w:multiLevelType w:val="hybridMultilevel"/>
    <w:tmpl w:val="ADECDC4C"/>
    <w:lvl w:ilvl="0" w:tplc="043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1F77E7"/>
    <w:multiLevelType w:val="hybridMultilevel"/>
    <w:tmpl w:val="50064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24CFA"/>
    <w:multiLevelType w:val="hybridMultilevel"/>
    <w:tmpl w:val="BAB8D0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69245652"/>
    <w:multiLevelType w:val="hybridMultilevel"/>
    <w:tmpl w:val="C2C47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06ECE"/>
    <w:multiLevelType w:val="hybridMultilevel"/>
    <w:tmpl w:val="6960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20"/>
  </w:num>
  <w:num w:numId="13">
    <w:abstractNumId w:val="19"/>
  </w:num>
  <w:num w:numId="14">
    <w:abstractNumId w:val="9"/>
  </w:num>
  <w:num w:numId="15">
    <w:abstractNumId w:val="21"/>
  </w:num>
  <w:num w:numId="16">
    <w:abstractNumId w:val="18"/>
  </w:num>
  <w:num w:numId="17">
    <w:abstractNumId w:val="15"/>
  </w:num>
  <w:num w:numId="18">
    <w:abstractNumId w:val="16"/>
  </w:num>
  <w:num w:numId="19">
    <w:abstractNumId w:val="13"/>
  </w:num>
  <w:num w:numId="20">
    <w:abstractNumId w:val="10"/>
  </w:num>
  <w:num w:numId="21">
    <w:abstractNumId w:val="17"/>
  </w:num>
  <w:num w:numId="22">
    <w:abstractNumId w:val="8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70AA"/>
    <w:rsid w:val="000129B8"/>
    <w:rsid w:val="0002214F"/>
    <w:rsid w:val="000269CB"/>
    <w:rsid w:val="000304D6"/>
    <w:rsid w:val="0008433A"/>
    <w:rsid w:val="00092625"/>
    <w:rsid w:val="00097246"/>
    <w:rsid w:val="00097968"/>
    <w:rsid w:val="000A5663"/>
    <w:rsid w:val="000D30E2"/>
    <w:rsid w:val="0010078D"/>
    <w:rsid w:val="00121161"/>
    <w:rsid w:val="0015369F"/>
    <w:rsid w:val="00165A12"/>
    <w:rsid w:val="00172E05"/>
    <w:rsid w:val="001736CC"/>
    <w:rsid w:val="001D169D"/>
    <w:rsid w:val="001D23B3"/>
    <w:rsid w:val="001D6D9E"/>
    <w:rsid w:val="001E156E"/>
    <w:rsid w:val="001E4479"/>
    <w:rsid w:val="00237D45"/>
    <w:rsid w:val="002418D7"/>
    <w:rsid w:val="0024207F"/>
    <w:rsid w:val="002542DC"/>
    <w:rsid w:val="00266176"/>
    <w:rsid w:val="00266DE8"/>
    <w:rsid w:val="002950BC"/>
    <w:rsid w:val="002A2C27"/>
    <w:rsid w:val="002C43AF"/>
    <w:rsid w:val="002C51A3"/>
    <w:rsid w:val="002E7157"/>
    <w:rsid w:val="002F02E1"/>
    <w:rsid w:val="002F241D"/>
    <w:rsid w:val="002F28F7"/>
    <w:rsid w:val="003044F4"/>
    <w:rsid w:val="00307967"/>
    <w:rsid w:val="00314B29"/>
    <w:rsid w:val="00317325"/>
    <w:rsid w:val="00327A5D"/>
    <w:rsid w:val="0033702B"/>
    <w:rsid w:val="00341509"/>
    <w:rsid w:val="003512A2"/>
    <w:rsid w:val="003541C3"/>
    <w:rsid w:val="003723D1"/>
    <w:rsid w:val="0037749F"/>
    <w:rsid w:val="00392BEA"/>
    <w:rsid w:val="003A2D21"/>
    <w:rsid w:val="003B184C"/>
    <w:rsid w:val="003C465F"/>
    <w:rsid w:val="003E25E8"/>
    <w:rsid w:val="0040134D"/>
    <w:rsid w:val="00405A0D"/>
    <w:rsid w:val="0044102A"/>
    <w:rsid w:val="00442B7A"/>
    <w:rsid w:val="00457789"/>
    <w:rsid w:val="00463C4B"/>
    <w:rsid w:val="004B0055"/>
    <w:rsid w:val="004B1A3A"/>
    <w:rsid w:val="004D515A"/>
    <w:rsid w:val="004E0958"/>
    <w:rsid w:val="004F7CE6"/>
    <w:rsid w:val="005050B4"/>
    <w:rsid w:val="0058400C"/>
    <w:rsid w:val="00594EA4"/>
    <w:rsid w:val="005C6EA9"/>
    <w:rsid w:val="005D0209"/>
    <w:rsid w:val="005E4E1B"/>
    <w:rsid w:val="00613B0B"/>
    <w:rsid w:val="006310B3"/>
    <w:rsid w:val="0064555A"/>
    <w:rsid w:val="00655D78"/>
    <w:rsid w:val="00662085"/>
    <w:rsid w:val="00662D82"/>
    <w:rsid w:val="0066516D"/>
    <w:rsid w:val="006823A2"/>
    <w:rsid w:val="006832D2"/>
    <w:rsid w:val="006857C1"/>
    <w:rsid w:val="00690569"/>
    <w:rsid w:val="006A1E44"/>
    <w:rsid w:val="006B516E"/>
    <w:rsid w:val="006E4854"/>
    <w:rsid w:val="006F4F85"/>
    <w:rsid w:val="007076DF"/>
    <w:rsid w:val="007140E6"/>
    <w:rsid w:val="007161BC"/>
    <w:rsid w:val="00726CF7"/>
    <w:rsid w:val="00730458"/>
    <w:rsid w:val="00741804"/>
    <w:rsid w:val="00744C0E"/>
    <w:rsid w:val="00775110"/>
    <w:rsid w:val="007B1184"/>
    <w:rsid w:val="007C724A"/>
    <w:rsid w:val="007D3F93"/>
    <w:rsid w:val="007E1684"/>
    <w:rsid w:val="007E4F81"/>
    <w:rsid w:val="00804090"/>
    <w:rsid w:val="00804E04"/>
    <w:rsid w:val="00815527"/>
    <w:rsid w:val="00824C88"/>
    <w:rsid w:val="00854AB0"/>
    <w:rsid w:val="0086313C"/>
    <w:rsid w:val="0087332B"/>
    <w:rsid w:val="00884E83"/>
    <w:rsid w:val="0089563F"/>
    <w:rsid w:val="008C1B97"/>
    <w:rsid w:val="008D391E"/>
    <w:rsid w:val="008D5089"/>
    <w:rsid w:val="008E38D1"/>
    <w:rsid w:val="008E4DA1"/>
    <w:rsid w:val="008F6738"/>
    <w:rsid w:val="0092657D"/>
    <w:rsid w:val="0093459D"/>
    <w:rsid w:val="00957AF8"/>
    <w:rsid w:val="00964D2F"/>
    <w:rsid w:val="0098188D"/>
    <w:rsid w:val="009F071D"/>
    <w:rsid w:val="00A11527"/>
    <w:rsid w:val="00A65A09"/>
    <w:rsid w:val="00A67CAB"/>
    <w:rsid w:val="00AA1BEA"/>
    <w:rsid w:val="00AC6342"/>
    <w:rsid w:val="00AC6D50"/>
    <w:rsid w:val="00AE41C2"/>
    <w:rsid w:val="00AF3932"/>
    <w:rsid w:val="00B2301F"/>
    <w:rsid w:val="00B2733F"/>
    <w:rsid w:val="00B46C49"/>
    <w:rsid w:val="00B574BF"/>
    <w:rsid w:val="00B73FE4"/>
    <w:rsid w:val="00BD4107"/>
    <w:rsid w:val="00BD52F5"/>
    <w:rsid w:val="00BD597C"/>
    <w:rsid w:val="00BE3910"/>
    <w:rsid w:val="00BF1D63"/>
    <w:rsid w:val="00C32F97"/>
    <w:rsid w:val="00C43149"/>
    <w:rsid w:val="00C81CB4"/>
    <w:rsid w:val="00C91122"/>
    <w:rsid w:val="00C91512"/>
    <w:rsid w:val="00C94D10"/>
    <w:rsid w:val="00CA470C"/>
    <w:rsid w:val="00CD79AB"/>
    <w:rsid w:val="00CE78C4"/>
    <w:rsid w:val="00CF525D"/>
    <w:rsid w:val="00CF7859"/>
    <w:rsid w:val="00D03DBF"/>
    <w:rsid w:val="00D15FDD"/>
    <w:rsid w:val="00D34CDB"/>
    <w:rsid w:val="00D61B21"/>
    <w:rsid w:val="00D62F48"/>
    <w:rsid w:val="00D72B5F"/>
    <w:rsid w:val="00D76D59"/>
    <w:rsid w:val="00D9292B"/>
    <w:rsid w:val="00DB1748"/>
    <w:rsid w:val="00DB796D"/>
    <w:rsid w:val="00DC2A1E"/>
    <w:rsid w:val="00DD4984"/>
    <w:rsid w:val="00DD4F07"/>
    <w:rsid w:val="00E074ED"/>
    <w:rsid w:val="00E21308"/>
    <w:rsid w:val="00E2321E"/>
    <w:rsid w:val="00E35E77"/>
    <w:rsid w:val="00E60D86"/>
    <w:rsid w:val="00E86736"/>
    <w:rsid w:val="00E911A7"/>
    <w:rsid w:val="00E95DC9"/>
    <w:rsid w:val="00EA3305"/>
    <w:rsid w:val="00EA3B45"/>
    <w:rsid w:val="00EA5F7E"/>
    <w:rsid w:val="00EB02BA"/>
    <w:rsid w:val="00EC4A80"/>
    <w:rsid w:val="00ED7129"/>
    <w:rsid w:val="00EF4AEE"/>
    <w:rsid w:val="00F06147"/>
    <w:rsid w:val="00F24706"/>
    <w:rsid w:val="00F32441"/>
    <w:rsid w:val="00F32E91"/>
    <w:rsid w:val="00F36B45"/>
    <w:rsid w:val="00F50E28"/>
    <w:rsid w:val="00F56571"/>
    <w:rsid w:val="00F602B9"/>
    <w:rsid w:val="00F66E92"/>
    <w:rsid w:val="00F82A51"/>
    <w:rsid w:val="00F85EA9"/>
    <w:rsid w:val="00F95247"/>
    <w:rsid w:val="00FC388F"/>
    <w:rsid w:val="00FC4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0C74"/>
  <w15:docId w15:val="{B9485AEA-BB6D-4664-8D29-E37B7F4D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0B4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CF78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8D508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50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508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24C88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C88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CF785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A160B-7040-4F68-837C-0EE1764D5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107</cp:revision>
  <dcterms:created xsi:type="dcterms:W3CDTF">2019-01-29T10:55:00Z</dcterms:created>
  <dcterms:modified xsi:type="dcterms:W3CDTF">2024-10-23T11:20:00Z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a651babb12c0791801a4bb093aa52db030003e50edf60e6620e5ba3d3a09994a</vt:lpwstr>
  </property>
</Properties>
</file>